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B6" w:rsidRPr="006F49B6" w:rsidRDefault="006F49B6" w:rsidP="006F49B6">
      <w:pPr>
        <w:pStyle w:val="1"/>
        <w:spacing w:line="312" w:lineRule="exact"/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Трансмиссивные болезни»</w:t>
      </w:r>
      <w:bookmarkStart w:id="0" w:name="_GoBack"/>
      <w:bookmarkEnd w:id="0"/>
    </w:p>
    <w:p w:rsidR="006F49B6" w:rsidRPr="00183DCD" w:rsidRDefault="006F49B6" w:rsidP="006F49B6">
      <w:pPr>
        <w:pStyle w:val="1"/>
        <w:spacing w:line="312" w:lineRule="exact"/>
        <w:ind w:firstLine="500"/>
        <w:jc w:val="both"/>
        <w:rPr>
          <w:sz w:val="24"/>
          <w:szCs w:val="24"/>
        </w:rPr>
      </w:pPr>
      <w:r w:rsidRPr="00183DCD">
        <w:rPr>
          <w:sz w:val="24"/>
          <w:szCs w:val="24"/>
        </w:rPr>
        <w:t>7 апреля в день создания Всемирной организации здравоохранения (ВОЗ) отмечается Всемирный день здоровья. Тема всемирного дня здоровья в этом году –</w:t>
      </w:r>
    </w:p>
    <w:p w:rsidR="006F49B6" w:rsidRPr="00183DCD" w:rsidRDefault="006F49B6" w:rsidP="006F49B6">
      <w:pPr>
        <w:pStyle w:val="1"/>
        <w:spacing w:line="312" w:lineRule="exact"/>
        <w:ind w:firstLine="500"/>
        <w:jc w:val="both"/>
        <w:rPr>
          <w:sz w:val="24"/>
          <w:szCs w:val="24"/>
        </w:rPr>
      </w:pPr>
      <w:r w:rsidRPr="00183DCD">
        <w:rPr>
          <w:sz w:val="24"/>
          <w:szCs w:val="24"/>
        </w:rPr>
        <w:t xml:space="preserve"> « Трансмиссивные болезни».</w:t>
      </w:r>
    </w:p>
    <w:p w:rsidR="006F49B6" w:rsidRPr="00183DCD" w:rsidRDefault="006F49B6" w:rsidP="006F49B6">
      <w:pPr>
        <w:pStyle w:val="1"/>
        <w:spacing w:line="312" w:lineRule="exact"/>
        <w:ind w:firstLine="500"/>
        <w:jc w:val="both"/>
        <w:rPr>
          <w:sz w:val="24"/>
          <w:szCs w:val="24"/>
        </w:rPr>
      </w:pPr>
      <w:r w:rsidRPr="00183DCD">
        <w:rPr>
          <w:sz w:val="24"/>
          <w:szCs w:val="24"/>
        </w:rPr>
        <w:t>Цель проведения информационной кампании -</w:t>
      </w:r>
      <w:r>
        <w:rPr>
          <w:sz w:val="24"/>
          <w:szCs w:val="24"/>
        </w:rPr>
        <w:t xml:space="preserve"> </w:t>
      </w:r>
      <w:r w:rsidRPr="00183DCD">
        <w:rPr>
          <w:sz w:val="24"/>
          <w:szCs w:val="24"/>
        </w:rPr>
        <w:t>повышение информированности населения о мерах профилактики трансмиссивных инфекционных болезней, принимая во внимание расширение их ареала. В связи с чем, особую актуальность приобретает их своевременная диагностика.</w:t>
      </w:r>
    </w:p>
    <w:p w:rsidR="006F49B6" w:rsidRPr="00183DCD" w:rsidRDefault="006F49B6" w:rsidP="006F49B6">
      <w:pPr>
        <w:pStyle w:val="1"/>
        <w:spacing w:line="312" w:lineRule="exact"/>
        <w:ind w:firstLine="500"/>
        <w:jc w:val="both"/>
        <w:rPr>
          <w:sz w:val="24"/>
          <w:szCs w:val="24"/>
        </w:rPr>
      </w:pPr>
      <w:r w:rsidRPr="00183DCD">
        <w:rPr>
          <w:sz w:val="24"/>
          <w:szCs w:val="24"/>
        </w:rPr>
        <w:t xml:space="preserve">      В настоящее время, с учётом развития торговых сетей, туризма и активации миграционных процессов, </w:t>
      </w:r>
      <w:proofErr w:type="spellStart"/>
      <w:r w:rsidRPr="00183DCD">
        <w:rPr>
          <w:sz w:val="24"/>
          <w:szCs w:val="24"/>
        </w:rPr>
        <w:t>трасмиссивные</w:t>
      </w:r>
      <w:proofErr w:type="spellEnd"/>
      <w:r w:rsidRPr="00183DCD">
        <w:rPr>
          <w:sz w:val="24"/>
          <w:szCs w:val="24"/>
        </w:rPr>
        <w:t xml:space="preserve"> болезни становятся всё более актуальные для многих стран.</w:t>
      </w:r>
    </w:p>
    <w:p w:rsidR="006F49B6" w:rsidRPr="00183DCD" w:rsidRDefault="006F49B6" w:rsidP="006F49B6">
      <w:pPr>
        <w:pStyle w:val="1"/>
        <w:spacing w:line="312" w:lineRule="exact"/>
        <w:ind w:firstLine="500"/>
        <w:jc w:val="both"/>
        <w:rPr>
          <w:sz w:val="24"/>
          <w:szCs w:val="24"/>
        </w:rPr>
      </w:pPr>
      <w:r w:rsidRPr="00183DCD">
        <w:rPr>
          <w:sz w:val="24"/>
          <w:szCs w:val="24"/>
        </w:rPr>
        <w:t>В настоящее время с учётом развития торговых связей, туризма и активации миграционных процессов, трансмиссивные болезни становятся всё более актуальными для многих стран.</w:t>
      </w:r>
    </w:p>
    <w:p w:rsidR="006F49B6" w:rsidRPr="00183DCD" w:rsidRDefault="006F49B6" w:rsidP="006F49B6">
      <w:pPr>
        <w:pStyle w:val="1"/>
        <w:spacing w:line="312" w:lineRule="exact"/>
        <w:ind w:firstLine="500"/>
        <w:jc w:val="both"/>
        <w:rPr>
          <w:sz w:val="24"/>
          <w:szCs w:val="24"/>
        </w:rPr>
      </w:pPr>
      <w:r w:rsidRPr="00183DCD">
        <w:rPr>
          <w:sz w:val="24"/>
          <w:szCs w:val="24"/>
        </w:rPr>
        <w:t xml:space="preserve">       В Российской Федерации заболевание лихорадкой денге не является эндемичным, вместе с тем, ежегодно регистрируются завозные случаи, в этой связи должен осуществляться комплекс мероприятий, направленных на предупреждение заболеваний, своевременное их выявление, обеспечение лабораторного контроля и готовности лечебной сети и оказанию надлежащей помощи.</w:t>
      </w:r>
    </w:p>
    <w:p w:rsidR="006F49B6" w:rsidRPr="00183DCD" w:rsidRDefault="006F49B6" w:rsidP="006F49B6">
      <w:pPr>
        <w:pStyle w:val="1"/>
        <w:spacing w:line="312" w:lineRule="exact"/>
        <w:ind w:firstLine="500"/>
        <w:jc w:val="both"/>
        <w:rPr>
          <w:sz w:val="24"/>
          <w:szCs w:val="24"/>
        </w:rPr>
      </w:pPr>
      <w:r w:rsidRPr="00183DCD">
        <w:rPr>
          <w:sz w:val="24"/>
          <w:szCs w:val="24"/>
        </w:rPr>
        <w:t xml:space="preserve">       По итогам </w:t>
      </w:r>
      <w:proofErr w:type="spellStart"/>
      <w:r w:rsidRPr="00183DCD">
        <w:rPr>
          <w:sz w:val="24"/>
          <w:szCs w:val="24"/>
        </w:rPr>
        <w:t>эпидсезона</w:t>
      </w:r>
      <w:proofErr w:type="spellEnd"/>
      <w:r w:rsidRPr="00183DCD">
        <w:rPr>
          <w:sz w:val="24"/>
          <w:szCs w:val="24"/>
        </w:rPr>
        <w:t xml:space="preserve"> 2013 года 46 субъектов Российской Федерации являются эндемичными по заболеваемости клещевым  вирусным энцефалитом.</w:t>
      </w:r>
    </w:p>
    <w:p w:rsidR="006F49B6" w:rsidRPr="00183DCD" w:rsidRDefault="006F49B6" w:rsidP="006F49B6">
      <w:pPr>
        <w:pStyle w:val="1"/>
        <w:spacing w:line="312" w:lineRule="exact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эпидсезон</w:t>
      </w:r>
      <w:proofErr w:type="spellEnd"/>
      <w:r>
        <w:rPr>
          <w:sz w:val="24"/>
          <w:szCs w:val="24"/>
        </w:rPr>
        <w:t xml:space="preserve"> 2013 года в</w:t>
      </w:r>
      <w:r w:rsidRPr="00183DCD">
        <w:rPr>
          <w:sz w:val="24"/>
          <w:szCs w:val="24"/>
        </w:rPr>
        <w:t xml:space="preserve"> Российской Федерации было зарегистрировано более 410 тысяч случаев обраще</w:t>
      </w:r>
      <w:r>
        <w:rPr>
          <w:sz w:val="24"/>
          <w:szCs w:val="24"/>
        </w:rPr>
        <w:t xml:space="preserve">ний по поводу укусов клещами в </w:t>
      </w:r>
      <w:r w:rsidRPr="00183DCD">
        <w:rPr>
          <w:sz w:val="24"/>
          <w:szCs w:val="24"/>
        </w:rPr>
        <w:t xml:space="preserve"> 82 субъектах Российской Федерации. Из числа обратившихся в медицинские организации по поводу укусов клещами привитыми оказались 8, 2 %.</w:t>
      </w:r>
    </w:p>
    <w:p w:rsidR="006F49B6" w:rsidRPr="00183DCD" w:rsidRDefault="006F49B6" w:rsidP="006F49B6">
      <w:pPr>
        <w:pStyle w:val="1"/>
        <w:spacing w:line="312" w:lineRule="exact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течение</w:t>
      </w:r>
      <w:r w:rsidRPr="00183DCD">
        <w:rPr>
          <w:sz w:val="24"/>
          <w:szCs w:val="24"/>
        </w:rPr>
        <w:t xml:space="preserve"> последних 15 лет Крымская геморрагическая лихорадка является одной из самых актуальных природно-очаговых инфекций Южного и </w:t>
      </w:r>
      <w:proofErr w:type="spellStart"/>
      <w:r w:rsidRPr="00183DCD">
        <w:rPr>
          <w:sz w:val="24"/>
          <w:szCs w:val="24"/>
        </w:rPr>
        <w:t>Северно</w:t>
      </w:r>
      <w:proofErr w:type="spellEnd"/>
      <w:r w:rsidRPr="00183DCD">
        <w:rPr>
          <w:sz w:val="24"/>
          <w:szCs w:val="24"/>
        </w:rPr>
        <w:t xml:space="preserve"> </w:t>
      </w:r>
      <w:proofErr w:type="gramStart"/>
      <w:r w:rsidRPr="00183DCD">
        <w:rPr>
          <w:sz w:val="24"/>
          <w:szCs w:val="24"/>
        </w:rPr>
        <w:t>-</w:t>
      </w:r>
      <w:proofErr w:type="spellStart"/>
      <w:r w:rsidRPr="00183DCD">
        <w:rPr>
          <w:sz w:val="24"/>
          <w:szCs w:val="24"/>
        </w:rPr>
        <w:t>К</w:t>
      </w:r>
      <w:proofErr w:type="gramEnd"/>
      <w:r w:rsidRPr="00183DCD">
        <w:rPr>
          <w:sz w:val="24"/>
          <w:szCs w:val="24"/>
        </w:rPr>
        <w:t>авказкого</w:t>
      </w:r>
      <w:proofErr w:type="spellEnd"/>
      <w:r w:rsidRPr="00183DCD">
        <w:rPr>
          <w:sz w:val="24"/>
          <w:szCs w:val="24"/>
        </w:rPr>
        <w:t xml:space="preserve"> федеральных округов, где в период с 1999 по 2013 г. эпидемические проявления зарегистрированы в 7-ми из 13-ти субъектов (Ставропольский край, Астраханская, Волгоградская, Ростовская области, республики Калмыкия, Дагестан, Ингушетия). В 2013 году было зарегистрировано 79 случаев заболевания, из них четыре закончились летальным исходом.</w:t>
      </w:r>
    </w:p>
    <w:p w:rsidR="006F49B6" w:rsidRPr="00183DCD" w:rsidRDefault="006F49B6" w:rsidP="006F49B6">
      <w:pPr>
        <w:pStyle w:val="1"/>
        <w:spacing w:line="312" w:lineRule="exact"/>
        <w:ind w:firstLine="500"/>
        <w:jc w:val="both"/>
        <w:rPr>
          <w:sz w:val="24"/>
          <w:szCs w:val="24"/>
        </w:rPr>
      </w:pPr>
      <w:r w:rsidRPr="00183DCD">
        <w:rPr>
          <w:sz w:val="24"/>
          <w:szCs w:val="24"/>
        </w:rPr>
        <w:t xml:space="preserve">       В Российской Федерации заболеваемость лихорадкой западного Нила регистрируется с 1997 года, в 2013 году на территории  16 субъектов зарегистрировано 209 случаев заболеваний.</w:t>
      </w:r>
    </w:p>
    <w:p w:rsidR="006F49B6" w:rsidRPr="00183DCD" w:rsidRDefault="006F49B6" w:rsidP="006F49B6">
      <w:pPr>
        <w:pStyle w:val="1"/>
        <w:spacing w:line="312" w:lineRule="exact"/>
        <w:ind w:firstLine="500"/>
        <w:jc w:val="both"/>
        <w:rPr>
          <w:sz w:val="24"/>
          <w:szCs w:val="24"/>
        </w:rPr>
      </w:pPr>
      <w:r w:rsidRPr="00183DCD">
        <w:rPr>
          <w:sz w:val="24"/>
          <w:szCs w:val="24"/>
        </w:rPr>
        <w:t xml:space="preserve">   Как и прогнозировалось, эпидемический процесс на территории Российской Федерации постепенно распространяется на </w:t>
      </w:r>
      <w:proofErr w:type="gramStart"/>
      <w:r w:rsidRPr="00183DCD">
        <w:rPr>
          <w:sz w:val="24"/>
          <w:szCs w:val="24"/>
        </w:rPr>
        <w:t>более северные</w:t>
      </w:r>
      <w:proofErr w:type="gramEnd"/>
      <w:r w:rsidRPr="00183DCD">
        <w:rPr>
          <w:sz w:val="24"/>
          <w:szCs w:val="24"/>
        </w:rPr>
        <w:t xml:space="preserve"> территории. В 2013 году впервые заболевания лихорадкой западного Нила зарегистрированы в Пензенской, Оренбургской, Калужской областях и Республике Карелия.</w:t>
      </w:r>
    </w:p>
    <w:p w:rsidR="00FB7723" w:rsidRDefault="00FB7723"/>
    <w:sectPr w:rsidR="00FB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B6"/>
    <w:rsid w:val="006F49B6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F49B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F49B6"/>
    <w:pPr>
      <w:shd w:val="clear" w:color="auto" w:fill="FFFFFF"/>
      <w:spacing w:after="0" w:line="317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F49B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F49B6"/>
    <w:pPr>
      <w:shd w:val="clear" w:color="auto" w:fill="FFFFFF"/>
      <w:spacing w:after="0" w:line="317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2014-04-12T17:21:00Z</dcterms:created>
  <dcterms:modified xsi:type="dcterms:W3CDTF">2014-04-12T17:22:00Z</dcterms:modified>
</cp:coreProperties>
</file>