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14" w:rsidRPr="007135B2" w:rsidRDefault="00FF5314" w:rsidP="007135B2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5B2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7135B2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 Под внеурочной деятельностью понимается образовательная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деятельность, осуществляемая в формах, отличных от урочной, 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направленная на достижение планируемых результатов освоения основной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образовательной программы начального общего образования.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внеурочной деятельности на ступени начального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общего образования: обеспечение соответствующей возрасту адаптации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ребёнка в образовательном учреждении, создание благоприятных условий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для развития ребёнка, учёт его возрастных и индивидуальных особенностей.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Внеурочная деятельность организуется по направлениям развития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личности (спортивно-оздоровительное, духовно-нравственное, социальное,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5314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FF5314">
        <w:rPr>
          <w:rFonts w:ascii="Times New Roman" w:eastAsia="Calibri" w:hAnsi="Times New Roman" w:cs="Times New Roman"/>
          <w:sz w:val="28"/>
          <w:szCs w:val="28"/>
        </w:rPr>
        <w:t>, общекультурное).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При организации внеурочной деятельности обучающихся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образовательным учреждением могут использоваться возможности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образования, культуры и спорта. В период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каникул для продолжения внеурочной деятельности могут использоваться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возможности специализированных лагерей, тематических лагерных смен,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летних школ.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Время, отведённое на внеурочную деятельность, не учитывается при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определении максимально допустимой недельной нагрузки обучающихся, но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учитывается при определении объёмов финансирования реализации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и составляет не более 1350 ч за 4 года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обучения.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Основное преимущество организации внеурочной деятельности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непосредственно в образовательном учреждении заключается в создании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условий для полноценного пребывания ребёнка в образовательном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учреждении в течение дня, содержательном единстве учебного,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воспитательного и развивающего процессов в рамках основной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образовательного учреждения.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При организации внеурочной </w:t>
      </w:r>
      <w:proofErr w:type="gramStart"/>
      <w:r w:rsidRPr="00FF5314">
        <w:rPr>
          <w:rFonts w:ascii="Times New Roman" w:eastAsia="Calibri" w:hAnsi="Times New Roman" w:cs="Times New Roman"/>
          <w:sz w:val="28"/>
          <w:szCs w:val="28"/>
        </w:rPr>
        <w:t>деятельности  предполагается</w:t>
      </w:r>
      <w:proofErr w:type="gramEnd"/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, что в этой 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работе принимают участие все педагогические работники МБОУ СОШ им. П.А. Столыпина (учителя начальной школы, учителя-предметники)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Внеурочная деятельность тесно связана с дополнительным образованием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детей в части создания условий для развития творческих интересов детей,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включения их в художественную, техническую, спортивную и другую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Связующим звеном между внеурочной деятельностью и дополнительным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образованием детей выступают такие формы её реализации, как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факультативы, детские научные общества, экологические и военно-патриотические отряды и т. д.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Основное преимущество совместной организации внеурочной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деятельности заключается в предоставлении широкого выбора занятий для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ребёнка на основе спектра направлений детских объединений по интересам,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возможности свободного самоопределения ребёнка, привлечения к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осуществлению внеурочной деятельности </w:t>
      </w:r>
      <w:r w:rsidRPr="00FF5314">
        <w:rPr>
          <w:rFonts w:ascii="Times New Roman" w:eastAsia="Calibri" w:hAnsi="Times New Roman" w:cs="Times New Roman"/>
          <w:sz w:val="28"/>
          <w:szCs w:val="28"/>
        </w:rPr>
        <w:lastRenderedPageBreak/>
        <w:t>квалифицированных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специалистов, а также практико-ориентированной и </w:t>
      </w:r>
      <w:proofErr w:type="spellStart"/>
      <w:r w:rsidRPr="00FF5314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 основы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организации образовательного процесса.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Координирующую роль в организации внеурочной деятельности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выполняет, как правило, классный руководитель, который взаимодействует с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педагогическими работниками, организует систему отношений через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разнообразные формы воспитательной деятельности коллектива, в том числе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через органы самоуправления, обеспечивает внеурочную деятельность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sz w:val="28"/>
          <w:szCs w:val="28"/>
        </w:rPr>
        <w:t>обучающихся в соответствии с их выбором.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учащихся с традициями и обычаями общения и досуга различных поколений;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активные и творческие формы воспитательной работы;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кружки, клубы, секции с учетом интересов и потребностей учащихся;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демонстрировать 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досуговой деятельности;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силу воли, терпение при достижении поставленной цели;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качественной деятельности школьных внеклассных объединений.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 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организации внеурочной деятельности детей являются: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интересов, склонностей, способностей, 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различным видам деятельности;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поисках «себя»;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УУД в избранном направлении деятельности;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приобретенных УУД;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неформального общения, взаимодействия, сотрудничества;</w:t>
      </w:r>
    </w:p>
    <w:p w:rsidR="00FF5314" w:rsidRPr="00FF5314" w:rsidRDefault="00FF5314" w:rsidP="00FF5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рамок общения с социумом.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внеурочной деятельности учащихся: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научной организации 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 и заинтересованности обучающихся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во взаимодействии общего и дополнительного образования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и преемственности процесса образования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личностно-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центре находится личность ребенка)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соответствии с требованиями мировой, отечественной, региональной культур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комплексного подхода в реализации интегративных процессов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</w:t>
      </w:r>
    </w:p>
    <w:p w:rsidR="00FF5314" w:rsidRPr="00FF5314" w:rsidRDefault="00FF5314" w:rsidP="00FF5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межведомственности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5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135B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2.</w:t>
      </w:r>
      <w:r w:rsidRPr="00FF531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Формы организации внеурочной деятельности</w:t>
      </w:r>
      <w:r w:rsidRPr="00FF5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Духовно-нравственное направление: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 беседы, игры нравственного и духовно-нравственного содержания;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рукоделие и все виды творческой художественной деятельности детей;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 проведение совместных праздников школы и общественности;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-экскурсии;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-детская благотворительность;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-организация выставок (совместная деятельность детей и родителей).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Социальное направление: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-тренинги, ролевые игры, акции, социальные проекты, экскурсии,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экологическое воспитание, бережное отношение к окружающему миру.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Спортивно-оздоровительное направление: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 спортивно-массовые и физкультурно-оздоровительные общешкольные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мероприятия: школьные спортивные турниры, соревнования, Дни Здоровья;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-утренняя зарядка, физкультминутки на уроках, организация активных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оздоровительных перемен и прогулок на свежем </w:t>
      </w:r>
      <w:proofErr w:type="gramStart"/>
      <w:r w:rsidRPr="00FF5314">
        <w:rPr>
          <w:rFonts w:ascii="Times New Roman" w:eastAsia="Calibri" w:hAnsi="Times New Roman" w:cs="Times New Roman"/>
          <w:sz w:val="28"/>
          <w:szCs w:val="28"/>
        </w:rPr>
        <w:t>воздухе ;</w:t>
      </w:r>
      <w:proofErr w:type="gramEnd"/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-контроль за соблюдением санитарно-гигиенических требований;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-оформление уголков по технике безопасности и ПДД, проведение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инструктажа с детьми; -тематические беседы, беседы – встречи с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работниками МУЗ ЦРБ, школьной медсестрой;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 интерактивные игры, спортивные конкурсы в классе, викторины, </w:t>
      </w:r>
      <w:proofErr w:type="gramStart"/>
      <w:r w:rsidRPr="00FF5314">
        <w:rPr>
          <w:rFonts w:ascii="Times New Roman" w:eastAsia="Calibri" w:hAnsi="Times New Roman" w:cs="Times New Roman"/>
          <w:sz w:val="28"/>
          <w:szCs w:val="28"/>
        </w:rPr>
        <w:t>проекты .</w:t>
      </w:r>
      <w:proofErr w:type="gramEnd"/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5314">
        <w:rPr>
          <w:rFonts w:ascii="Times New Roman" w:eastAsia="Calibri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FF53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общекультурное направление: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 культпоходы в музеи, библиотеки, выставки;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--концерты, инсценировки, праздники на уровне класса и школы;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 xml:space="preserve">--кружки художественного творчества; </w:t>
      </w:r>
    </w:p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314">
        <w:rPr>
          <w:rFonts w:ascii="Times New Roman" w:eastAsia="Calibri" w:hAnsi="Times New Roman" w:cs="Times New Roman"/>
          <w:sz w:val="28"/>
          <w:szCs w:val="28"/>
        </w:rPr>
        <w:t>--праздничное оформление школы и классных комнат.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3.Состав и структура направлений 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5314" w:rsidRPr="00FF5314" w:rsidRDefault="00FF5314" w:rsidP="00FF5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Заинтересованность школы в решении проблемы внеурочной </w:t>
      </w:r>
      <w:proofErr w:type="gramStart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</w:t>
      </w:r>
      <w:r w:rsidR="00713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>объясняется</w:t>
      </w:r>
      <w:proofErr w:type="gramEnd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</w:t>
      </w:r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освоения школьных дисциплин, то в достижении </w:t>
      </w:r>
      <w:proofErr w:type="spellStart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Внеурочная деятельность МБОУ СОШ им. П.А. </w:t>
      </w:r>
      <w:proofErr w:type="gramStart"/>
      <w:r w:rsidRPr="00FF53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Столыпина  реализуется</w:t>
      </w:r>
      <w:proofErr w:type="gramEnd"/>
      <w:r w:rsidRPr="00FF53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направлениям: 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1.Спортивно-оздоровительное – секция «Аэробика», «Подвижные игры» 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Общекультурное – Веселые нотки </w:t>
      </w:r>
    </w:p>
    <w:p w:rsidR="00FF5314" w:rsidRPr="00FF5314" w:rsidRDefault="00FF5314" w:rsidP="00713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кружок «</w:t>
      </w:r>
      <w:proofErr w:type="spellStart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>Инфознайка</w:t>
      </w:r>
      <w:proofErr w:type="spellEnd"/>
      <w:r w:rsidRPr="00FF5314">
        <w:rPr>
          <w:rFonts w:ascii="Times New Roman" w:eastAsia="Calibri" w:hAnsi="Times New Roman" w:cs="Times New Roman"/>
          <w:color w:val="000000"/>
          <w:sz w:val="28"/>
          <w:szCs w:val="28"/>
        </w:rPr>
        <w:t>», «Робототехника»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314">
        <w:rPr>
          <w:rFonts w:ascii="Times New Roman" w:eastAsia="Calibri" w:hAnsi="Times New Roman" w:cs="Times New Roman"/>
          <w:b/>
          <w:sz w:val="28"/>
          <w:szCs w:val="28"/>
        </w:rPr>
        <w:t>4. Объём внеурочной деятельности</w:t>
      </w:r>
    </w:p>
    <w:p w:rsidR="00FF5314" w:rsidRPr="00FF5314" w:rsidRDefault="00FF5314" w:rsidP="00FF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8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854"/>
        <w:gridCol w:w="1390"/>
        <w:gridCol w:w="1391"/>
        <w:gridCol w:w="1502"/>
      </w:tblGrid>
      <w:tr w:rsidR="007135B2" w:rsidRPr="00FF5314" w:rsidTr="007135B2">
        <w:trPr>
          <w:trHeight w:val="111"/>
        </w:trPr>
        <w:tc>
          <w:tcPr>
            <w:tcW w:w="367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Направления </w:t>
            </w:r>
          </w:p>
        </w:tc>
        <w:tc>
          <w:tcPr>
            <w:tcW w:w="6137" w:type="dxa"/>
            <w:gridSpan w:val="4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Классы /</w:t>
            </w:r>
            <w:r w:rsidRPr="00FF53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Недельная нагрузка по классам</w:t>
            </w:r>
          </w:p>
        </w:tc>
      </w:tr>
      <w:tr w:rsidR="007135B2" w:rsidRPr="00FF5314" w:rsidTr="007135B2">
        <w:trPr>
          <w:trHeight w:val="111"/>
        </w:trPr>
        <w:tc>
          <w:tcPr>
            <w:tcW w:w="367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</w:t>
            </w:r>
          </w:p>
        </w:tc>
        <w:tc>
          <w:tcPr>
            <w:tcW w:w="185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139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 </w:t>
            </w:r>
          </w:p>
        </w:tc>
        <w:tc>
          <w:tcPr>
            <w:tcW w:w="139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III </w:t>
            </w:r>
          </w:p>
        </w:tc>
        <w:tc>
          <w:tcPr>
            <w:tcW w:w="1502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IV </w:t>
            </w:r>
          </w:p>
        </w:tc>
      </w:tr>
      <w:tr w:rsidR="007135B2" w:rsidRPr="00FF5314" w:rsidTr="007135B2">
        <w:trPr>
          <w:trHeight w:val="257"/>
        </w:trPr>
        <w:tc>
          <w:tcPr>
            <w:tcW w:w="367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Спортивно - оздоровительное </w:t>
            </w:r>
          </w:p>
        </w:tc>
        <w:tc>
          <w:tcPr>
            <w:tcW w:w="185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 ч </w:t>
            </w:r>
          </w:p>
        </w:tc>
        <w:tc>
          <w:tcPr>
            <w:tcW w:w="139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2ч </w:t>
            </w:r>
          </w:p>
        </w:tc>
        <w:tc>
          <w:tcPr>
            <w:tcW w:w="139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2ч </w:t>
            </w:r>
          </w:p>
        </w:tc>
        <w:tc>
          <w:tcPr>
            <w:tcW w:w="1502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2ч </w:t>
            </w:r>
          </w:p>
        </w:tc>
      </w:tr>
      <w:tr w:rsidR="007135B2" w:rsidRPr="00FF5314" w:rsidTr="007135B2">
        <w:trPr>
          <w:trHeight w:val="113"/>
        </w:trPr>
        <w:tc>
          <w:tcPr>
            <w:tcW w:w="367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185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  <w:tc>
          <w:tcPr>
            <w:tcW w:w="139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  <w:tc>
          <w:tcPr>
            <w:tcW w:w="139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  <w:tc>
          <w:tcPr>
            <w:tcW w:w="1502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</w:tr>
      <w:tr w:rsidR="007135B2" w:rsidRPr="00FF5314" w:rsidTr="007135B2">
        <w:trPr>
          <w:trHeight w:val="113"/>
        </w:trPr>
        <w:tc>
          <w:tcPr>
            <w:tcW w:w="367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Общеинтеллектуальное</w:t>
            </w:r>
            <w:proofErr w:type="spellEnd"/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5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  <w:tc>
          <w:tcPr>
            <w:tcW w:w="139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  <w:tc>
          <w:tcPr>
            <w:tcW w:w="139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  <w:tc>
          <w:tcPr>
            <w:tcW w:w="1502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1ч </w:t>
            </w:r>
          </w:p>
        </w:tc>
      </w:tr>
      <w:tr w:rsidR="007135B2" w:rsidRPr="00FF5314" w:rsidTr="007135B2">
        <w:trPr>
          <w:trHeight w:val="531"/>
        </w:trPr>
        <w:tc>
          <w:tcPr>
            <w:tcW w:w="367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854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4ч </w:t>
            </w:r>
          </w:p>
        </w:tc>
        <w:tc>
          <w:tcPr>
            <w:tcW w:w="139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4ч </w:t>
            </w:r>
          </w:p>
        </w:tc>
        <w:tc>
          <w:tcPr>
            <w:tcW w:w="139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4ч </w:t>
            </w:r>
          </w:p>
        </w:tc>
        <w:tc>
          <w:tcPr>
            <w:tcW w:w="1502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4ч </w:t>
            </w:r>
          </w:p>
        </w:tc>
      </w:tr>
    </w:tbl>
    <w:p w:rsidR="007135B2" w:rsidRPr="00FF5314" w:rsidRDefault="007135B2" w:rsidP="00FF531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2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40"/>
        <w:gridCol w:w="1036"/>
        <w:gridCol w:w="1036"/>
        <w:gridCol w:w="1119"/>
        <w:gridCol w:w="1119"/>
      </w:tblGrid>
      <w:tr w:rsidR="007135B2" w:rsidRPr="00FF5314" w:rsidTr="007135B2">
        <w:trPr>
          <w:trHeight w:val="122"/>
        </w:trPr>
        <w:tc>
          <w:tcPr>
            <w:tcW w:w="266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Направления </w:t>
            </w:r>
          </w:p>
        </w:tc>
        <w:tc>
          <w:tcPr>
            <w:tcW w:w="170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Вид деятельности</w:t>
            </w:r>
          </w:p>
        </w:tc>
        <w:tc>
          <w:tcPr>
            <w:tcW w:w="4331" w:type="dxa"/>
            <w:gridSpan w:val="4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Всего часов</w:t>
            </w:r>
          </w:p>
        </w:tc>
      </w:tr>
      <w:tr w:rsidR="007135B2" w:rsidRPr="00FF5314" w:rsidTr="007135B2">
        <w:trPr>
          <w:trHeight w:val="122"/>
        </w:trPr>
        <w:tc>
          <w:tcPr>
            <w:tcW w:w="266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 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III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IV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135B2" w:rsidRPr="00FF5314" w:rsidTr="007135B2">
        <w:trPr>
          <w:trHeight w:val="282"/>
        </w:trPr>
        <w:tc>
          <w:tcPr>
            <w:tcW w:w="266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Спортивно - оздоровительное </w:t>
            </w:r>
          </w:p>
        </w:tc>
        <w:tc>
          <w:tcPr>
            <w:tcW w:w="170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Аэробика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Подвижные игры</w:t>
            </w:r>
          </w:p>
        </w:tc>
        <w:tc>
          <w:tcPr>
            <w:tcW w:w="114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33 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33ч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135ч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135ч</w:t>
            </w:r>
          </w:p>
        </w:tc>
      </w:tr>
      <w:tr w:rsidR="007135B2" w:rsidRPr="00FF5314" w:rsidTr="007135B2">
        <w:trPr>
          <w:trHeight w:val="124"/>
        </w:trPr>
        <w:tc>
          <w:tcPr>
            <w:tcW w:w="266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Веселые нотки</w:t>
            </w:r>
          </w:p>
        </w:tc>
        <w:tc>
          <w:tcPr>
            <w:tcW w:w="114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33ч 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135ч</w:t>
            </w:r>
          </w:p>
        </w:tc>
      </w:tr>
      <w:tr w:rsidR="007135B2" w:rsidRPr="00FF5314" w:rsidTr="007135B2">
        <w:trPr>
          <w:trHeight w:val="539"/>
        </w:trPr>
        <w:tc>
          <w:tcPr>
            <w:tcW w:w="266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Общеинтеллектуальное</w:t>
            </w:r>
            <w:proofErr w:type="spellEnd"/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Инфознайка</w:t>
            </w:r>
            <w:proofErr w:type="spellEnd"/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Робототехника</w:t>
            </w:r>
          </w:p>
        </w:tc>
        <w:tc>
          <w:tcPr>
            <w:tcW w:w="114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33ч 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34ч 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135ч</w:t>
            </w:r>
          </w:p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102</w:t>
            </w:r>
          </w:p>
        </w:tc>
      </w:tr>
      <w:tr w:rsidR="007135B2" w:rsidRPr="00FF5314" w:rsidTr="007135B2">
        <w:trPr>
          <w:trHeight w:val="581"/>
        </w:trPr>
        <w:tc>
          <w:tcPr>
            <w:tcW w:w="266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701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132ч 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170ч </w:t>
            </w:r>
          </w:p>
        </w:tc>
        <w:tc>
          <w:tcPr>
            <w:tcW w:w="1036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170ч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170ч </w:t>
            </w:r>
          </w:p>
        </w:tc>
        <w:tc>
          <w:tcPr>
            <w:tcW w:w="1119" w:type="dxa"/>
          </w:tcPr>
          <w:p w:rsidR="007135B2" w:rsidRPr="00FF5314" w:rsidRDefault="007135B2" w:rsidP="0071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F531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642ч</w:t>
            </w:r>
          </w:p>
        </w:tc>
      </w:tr>
    </w:tbl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B2" w:rsidRDefault="007135B2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реализации в школе доступны следующие виды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проблемно-ценностное общение;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досугово-развлекательная деятельность (досуговое общение);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творчество (социально значимая волонтерская деятельность);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трудовая (производственная) деятельность;</w:t>
      </w:r>
    </w:p>
    <w:p w:rsidR="00FF5314" w:rsidRPr="00FF5314" w:rsidRDefault="00FF5314" w:rsidP="00FF53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деятельность;</w:t>
      </w:r>
    </w:p>
    <w:p w:rsidR="00FF5314" w:rsidRPr="00FF5314" w:rsidRDefault="00FF5314" w:rsidP="0081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 деятельность.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 направление представлено курсами:</w:t>
      </w:r>
    </w:p>
    <w:p w:rsidR="00FF5314" w:rsidRPr="00FF5314" w:rsidRDefault="00FF5314" w:rsidP="00FF53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«Подвижные игры» (1 час в 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)</w:t>
      </w:r>
      <w:proofErr w:type="gramEnd"/>
    </w:p>
    <w:p w:rsidR="00FF5314" w:rsidRPr="00FF5314" w:rsidRDefault="00FF5314" w:rsidP="00FF53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«Аэробика» (1 час в неделю);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«Подвижные игры» обеспечивает комплексное физическое развитие ребёнка через индивидуальную систему оздоровительных 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: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подвижные игры, регулярные занятия спортом и т.д.).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«Аэробика» нацелен на развитие индивидуальных способностей детей, на формирование общей культуры движений и двигательных навыков, умение владеть своим телом, на разгрузку статичности учебных занятий. 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 направление представлено работой курсов: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направление представлено курсами: </w:t>
      </w:r>
    </w:p>
    <w:p w:rsidR="00FF5314" w:rsidRPr="00FF5314" w:rsidRDefault="00FF5314" w:rsidP="00FF53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» (1 час в неделю)</w:t>
      </w:r>
    </w:p>
    <w:p w:rsidR="00FF5314" w:rsidRPr="00FF5314" w:rsidRDefault="00FF5314" w:rsidP="00FF53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Робототехника»(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неделю)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ориентирован на развитие творческой личности и предполагает повышение мотивации к познавательной деятельности, формирование первичных умений работы с компьютером, развитие личностных качеств ребёнка, способности к самопознанию и творчеству.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«Робототехника» позволяет формировать навыки научно-интеллектуального труда,</w:t>
      </w:r>
      <w:r w:rsidRPr="00FF5314">
        <w:rPr>
          <w:rFonts w:ascii="Calibri" w:eastAsia="Calibri" w:hAnsi="Calibri" w:cs="Times New Roman"/>
        </w:rPr>
        <w:t xml:space="preserve"> </w:t>
      </w: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практической преобразовательной деятельности, развивать культуру логического и алгоритмического мышления, воображения.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  направление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курсом: </w:t>
      </w:r>
    </w:p>
    <w:p w:rsidR="00FF5314" w:rsidRPr="00FF5314" w:rsidRDefault="00FF5314" w:rsidP="00FF5314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«Веселые 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 »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 (1 час в неделю)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Курс «Веселые </w:t>
      </w:r>
      <w:proofErr w:type="gram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 »</w:t>
      </w:r>
      <w:proofErr w:type="gram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развитие голосового аппарата, формирование музыкальных и вокальных данных, подготовку концертных номеров, развитие </w:t>
      </w: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музыкально-эстетического вкуса, чувства прекрасного на основе классического и современного музыкального материала.</w:t>
      </w:r>
    </w:p>
    <w:p w:rsidR="00FF5314" w:rsidRPr="008110F6" w:rsidRDefault="00FF5314" w:rsidP="008110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– система обобщенных личностно ориентированных целей образования для определения и выявления всех элементов, подлежащих формированию и оценке с учетом возрастной специфики учащихся.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bookmarkStart w:id="0" w:name="_GoBack"/>
      <w:bookmarkEnd w:id="0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внеурочной деятельности у выпускников будут сформированы личностные, регулятивные, познавательные и коммуникативные УУД как основа умения учиться.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личностных УУД будут сформированы внутренняя позиция школьника, адекватная мотивация, ориентация на моральные нормы и их выполнение.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ученика будут сформированы: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школе;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гордости за свою Родину;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– стыда, вины, совести;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моральных норм и ориентация на их выполнение;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прекрасного и эстетические чувства на основе знакомства с мировой и отечественной художественной культурой;</w:t>
      </w:r>
    </w:p>
    <w:p w:rsidR="00FF5314" w:rsidRPr="00FF5314" w:rsidRDefault="00FF5314" w:rsidP="00FF53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понимания чувств других людей и сопереживание им. 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регулятивных УУД выпускники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и сохранять поставленную задачу;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педагогом ориентиры действия в новом материале;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учителя;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действия после его завершения на основе его оценки и учета характера сделанных ошибок;</w:t>
      </w:r>
    </w:p>
    <w:p w:rsidR="00FF5314" w:rsidRPr="00FF5314" w:rsidRDefault="00FF5314" w:rsidP="00FF53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действия в материализованной, </w:t>
      </w:r>
      <w:proofErr w:type="spellStart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громкоречевой</w:t>
      </w:r>
      <w:proofErr w:type="spellEnd"/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умственной форме.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познавательных УУД 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 с использованием дополнительных источников информации;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 и схемы;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и письменной форме;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решения;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обобщать; </w:t>
      </w:r>
    </w:p>
    <w:p w:rsidR="00FF5314" w:rsidRPr="00FF5314" w:rsidRDefault="00FF5314" w:rsidP="00FF53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коммуникативных УУД выпускники приобретут умения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FF5314" w:rsidRPr="00FF5314" w:rsidRDefault="00FF5314" w:rsidP="00FF53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F5314" w:rsidRPr="00FF5314" w:rsidRDefault="00FF5314" w:rsidP="00FF53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F5314" w:rsidRPr="00FF5314" w:rsidRDefault="00FF5314" w:rsidP="00FF53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F5314" w:rsidRPr="00FF5314" w:rsidRDefault="00FF5314" w:rsidP="00FF53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FF5314" w:rsidRPr="00FF5314" w:rsidRDefault="00FF5314" w:rsidP="00FF53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контролировать действия партнера;</w:t>
      </w:r>
    </w:p>
    <w:p w:rsidR="00FF5314" w:rsidRPr="00FF5314" w:rsidRDefault="00FF5314" w:rsidP="00FF53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задач.</w:t>
      </w:r>
    </w:p>
    <w:p w:rsidR="00FF5314" w:rsidRPr="00FF5314" w:rsidRDefault="00FF5314" w:rsidP="00FF53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оценки планируемых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43"/>
        <w:gridCol w:w="6537"/>
      </w:tblGrid>
      <w:tr w:rsidR="00FF5314" w:rsidRPr="00FF5314" w:rsidTr="007763CD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оценки</w:t>
            </w:r>
          </w:p>
        </w:tc>
      </w:tr>
      <w:tr w:rsidR="00FF5314" w:rsidRPr="00FF5314" w:rsidTr="007763CD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турниры, мастер-классы, показательные выступления, викторины</w:t>
            </w:r>
          </w:p>
        </w:tc>
      </w:tr>
      <w:tr w:rsidR="00FF5314" w:rsidRPr="00FF5314" w:rsidTr="007763CD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 конкурсы</w:t>
            </w:r>
          </w:p>
        </w:tc>
      </w:tr>
      <w:tr w:rsidR="00FF5314" w:rsidRPr="00FF5314" w:rsidTr="007763CD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рисунков, творческие отчеты</w:t>
            </w:r>
          </w:p>
        </w:tc>
      </w:tr>
      <w:tr w:rsidR="00FF5314" w:rsidRPr="00FF5314" w:rsidTr="007763CD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Проекты, выставки</w:t>
            </w:r>
          </w:p>
        </w:tc>
      </w:tr>
      <w:tr w:rsidR="00FF5314" w:rsidRPr="00FF5314" w:rsidTr="007763CD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14" w:rsidRPr="00FF5314" w:rsidRDefault="00FF5314" w:rsidP="00FF531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Концерты, творческие отчеты, выставки-ярмарки художественного творчества, фестивали</w:t>
            </w:r>
          </w:p>
        </w:tc>
      </w:tr>
    </w:tbl>
    <w:p w:rsidR="00FF5314" w:rsidRPr="00FF5314" w:rsidRDefault="00FF5314" w:rsidP="00FF53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E14" w:rsidRDefault="009A4E14" w:rsidP="00FF5314">
      <w:pPr>
        <w:jc w:val="both"/>
      </w:pPr>
    </w:p>
    <w:sectPr w:rsidR="009A4E14" w:rsidSect="00713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90"/>
    <w:multiLevelType w:val="multilevel"/>
    <w:tmpl w:val="1592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CCA"/>
    <w:multiLevelType w:val="multilevel"/>
    <w:tmpl w:val="33444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5686"/>
    <w:multiLevelType w:val="multilevel"/>
    <w:tmpl w:val="2EFC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84108"/>
    <w:multiLevelType w:val="multilevel"/>
    <w:tmpl w:val="1B1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F27AE"/>
    <w:multiLevelType w:val="multilevel"/>
    <w:tmpl w:val="CB482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153AE"/>
    <w:multiLevelType w:val="multilevel"/>
    <w:tmpl w:val="EAF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D0AC3"/>
    <w:multiLevelType w:val="hybridMultilevel"/>
    <w:tmpl w:val="0E8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6293"/>
    <w:multiLevelType w:val="multilevel"/>
    <w:tmpl w:val="C46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F1410"/>
    <w:multiLevelType w:val="multilevel"/>
    <w:tmpl w:val="D8EA35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3E015A77"/>
    <w:multiLevelType w:val="multilevel"/>
    <w:tmpl w:val="ADB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6571D"/>
    <w:multiLevelType w:val="multilevel"/>
    <w:tmpl w:val="82C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03D2D"/>
    <w:multiLevelType w:val="multilevel"/>
    <w:tmpl w:val="54F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E3C4C"/>
    <w:multiLevelType w:val="multilevel"/>
    <w:tmpl w:val="C316D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00BEB"/>
    <w:multiLevelType w:val="multilevel"/>
    <w:tmpl w:val="CDD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A59F1"/>
    <w:multiLevelType w:val="multilevel"/>
    <w:tmpl w:val="85F81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F3F35"/>
    <w:multiLevelType w:val="multilevel"/>
    <w:tmpl w:val="4CA85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14"/>
    <w:rsid w:val="007135B2"/>
    <w:rsid w:val="008110F6"/>
    <w:rsid w:val="009A4E14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215C-1B3C-400B-B025-720DE52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2019-09-05T12:00:00Z</dcterms:created>
  <dcterms:modified xsi:type="dcterms:W3CDTF">2019-09-05T12:32:00Z</dcterms:modified>
</cp:coreProperties>
</file>