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D9" w:rsidRPr="007428B9" w:rsidRDefault="00F714D9" w:rsidP="00F714D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</w:p>
    <w:p w:rsidR="00F714D9" w:rsidRPr="00F714D9" w:rsidRDefault="00F714D9" w:rsidP="00F714D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анкетирования учащихся и родителей по вопросам организации питания в МБОУ СОШ им П. А. Столыпина</w:t>
      </w:r>
    </w:p>
    <w:p w:rsidR="00F714D9" w:rsidRP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14D9" w:rsidRP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анкетирования:</w:t>
      </w: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устраивает ли родителей и учащихся организация питания в школе, удовлетворены ли они санитарным состоянием столовой, качеством приготовления пищи.</w:t>
      </w:r>
    </w:p>
    <w:p w:rsidR="00F714D9" w:rsidRP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анкетировании участвовали родители и учащиеся нашей школы. </w:t>
      </w:r>
    </w:p>
    <w:p w:rsidR="00F714D9" w:rsidRP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Опрошено: учащихся – 70; родителей - </w:t>
      </w:r>
      <w:r w:rsidR="00626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</w:p>
    <w:p w:rsidR="00F714D9" w:rsidRPr="00F714D9" w:rsidRDefault="00F714D9" w:rsidP="00F43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анкеты «Питание глазами родителей» </w:t>
      </w:r>
    </w:p>
    <w:p w:rsidR="00F714D9" w:rsidRP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вопрос:  </w:t>
      </w:r>
    </w:p>
    <w:p w:rsidR="00F714D9" w:rsidRPr="0062649F" w:rsidRDefault="0062649F" w:rsidP="0062649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Устраивает ли Вас качество школьного питания в этом году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F714D9" w:rsidRPr="00F714D9" w:rsidRDefault="00F433E8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 человека ответили «да».</w:t>
      </w:r>
    </w:p>
    <w:p w:rsidR="0062649F" w:rsidRDefault="0062649F" w:rsidP="0062649F">
      <w:pPr>
        <w:pStyle w:val="a6"/>
        <w:spacing w:line="100" w:lineRule="atLeast"/>
      </w:pPr>
      <w:r>
        <w:rPr>
          <w:rFonts w:ascii="Times New Roman" w:hAnsi="Times New Roman"/>
          <w:sz w:val="24"/>
          <w:szCs w:val="24"/>
        </w:rPr>
        <w:t>2. По вашему мнению, достаточно ли порции школьного обеда/завтрака для того, чтобы ваш ребенок чувствовал себя сытым</w:t>
      </w:r>
    </w:p>
    <w:p w:rsidR="0062649F" w:rsidRDefault="0062649F" w:rsidP="0062649F">
      <w:pPr>
        <w:pStyle w:val="a6"/>
        <w:spacing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 опрошенных ответили «да»</w:t>
      </w:r>
      <w:r w:rsidR="00F433E8">
        <w:rPr>
          <w:rFonts w:ascii="Times New Roman" w:hAnsi="Times New Roman"/>
          <w:sz w:val="24"/>
          <w:szCs w:val="24"/>
        </w:rPr>
        <w:t>.</w:t>
      </w:r>
    </w:p>
    <w:p w:rsidR="0062649F" w:rsidRDefault="0062649F" w:rsidP="00F433E8">
      <w:pPr>
        <w:pStyle w:val="a6"/>
        <w:numPr>
          <w:ilvl w:val="0"/>
          <w:numId w:val="5"/>
        </w:numPr>
        <w:spacing w:line="100" w:lineRule="atLeast"/>
      </w:pPr>
      <w:r>
        <w:rPr>
          <w:rFonts w:ascii="Times New Roman" w:hAnsi="Times New Roman"/>
          <w:sz w:val="24"/>
          <w:szCs w:val="24"/>
        </w:rPr>
        <w:t>– затрудняется с ответом.</w:t>
      </w:r>
    </w:p>
    <w:p w:rsidR="0062649F" w:rsidRDefault="00F433E8" w:rsidP="00F433E8">
      <w:pPr>
        <w:pStyle w:val="a6"/>
        <w:spacing w:line="10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62649F">
        <w:rPr>
          <w:rFonts w:ascii="Times New Roman" w:hAnsi="Times New Roman"/>
          <w:sz w:val="24"/>
          <w:szCs w:val="24"/>
        </w:rPr>
        <w:t>Разнообразно ли меню в школьной столовой</w:t>
      </w:r>
    </w:p>
    <w:p w:rsidR="0062649F" w:rsidRDefault="0062649F" w:rsidP="00F433E8">
      <w:pPr>
        <w:pStyle w:val="a6"/>
        <w:spacing w:line="10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52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опрошенных ответили «да»</w:t>
      </w:r>
      <w:r w:rsidR="00F433E8">
        <w:rPr>
          <w:rFonts w:ascii="Times New Roman" w:hAnsi="Times New Roman"/>
          <w:sz w:val="24"/>
          <w:szCs w:val="24"/>
        </w:rPr>
        <w:t>.</w:t>
      </w:r>
    </w:p>
    <w:p w:rsidR="006E5279" w:rsidRDefault="006E5279" w:rsidP="00F433E8">
      <w:pPr>
        <w:pStyle w:val="a6"/>
        <w:spacing w:line="10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не знают</w:t>
      </w:r>
    </w:p>
    <w:p w:rsidR="00F433E8" w:rsidRDefault="00F433E8" w:rsidP="00F433E8">
      <w:pPr>
        <w:pStyle w:val="a6"/>
        <w:spacing w:line="10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человека не дали ответа на поставленный вопрос.</w:t>
      </w:r>
    </w:p>
    <w:p w:rsidR="0062649F" w:rsidRDefault="0062649F" w:rsidP="0062649F">
      <w:pPr>
        <w:pStyle w:val="a6"/>
        <w:spacing w:line="100" w:lineRule="atLeast"/>
      </w:pPr>
      <w:r>
        <w:rPr>
          <w:rFonts w:ascii="Times New Roman" w:hAnsi="Times New Roman"/>
          <w:sz w:val="24"/>
          <w:szCs w:val="24"/>
        </w:rPr>
        <w:t xml:space="preserve">4.Были ли случаи обострения заболеваний желудочно-кишечного тракта или расстройства желудочно-кишечного тракта после приема пищи в школьной столовой, подтверждённые специалистом? </w:t>
      </w:r>
    </w:p>
    <w:p w:rsidR="0062649F" w:rsidRDefault="0062649F" w:rsidP="0062649F">
      <w:pPr>
        <w:pStyle w:val="a6"/>
        <w:spacing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человека ответили «нет»</w:t>
      </w:r>
    </w:p>
    <w:p w:rsidR="0062649F" w:rsidRDefault="0062649F" w:rsidP="0062649F">
      <w:pPr>
        <w:pStyle w:val="a6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Нужны ли школьные завтраки:</w:t>
      </w:r>
    </w:p>
    <w:p w:rsidR="00F433E8" w:rsidRDefault="00F433E8" w:rsidP="0062649F">
      <w:pPr>
        <w:pStyle w:val="a6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49 ответили «да»</w:t>
      </w:r>
    </w:p>
    <w:p w:rsidR="00F433E8" w:rsidRDefault="00F433E8" w:rsidP="00F433E8">
      <w:pPr>
        <w:pStyle w:val="a6"/>
        <w:numPr>
          <w:ilvl w:val="0"/>
          <w:numId w:val="6"/>
        </w:num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человека ответили «нет»</w:t>
      </w:r>
    </w:p>
    <w:p w:rsidR="00F433E8" w:rsidRDefault="00F433E8" w:rsidP="00F433E8">
      <w:pPr>
        <w:pStyle w:val="a6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  человека не ответили на вопрос</w:t>
      </w:r>
    </w:p>
    <w:p w:rsidR="0062649F" w:rsidRDefault="0062649F" w:rsidP="00F433E8">
      <w:pPr>
        <w:pStyle w:val="a6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Какие, на ваш взгляд, мероприятия следует провести для улучшения организации и качества школьного питания?</w:t>
      </w:r>
    </w:p>
    <w:p w:rsidR="002212AB" w:rsidRDefault="002212AB" w:rsidP="00F433E8">
      <w:pPr>
        <w:pStyle w:val="a6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человек – Проводить систематическую разъяснительную  работу среди родителей о необходимости горячего питания.</w:t>
      </w:r>
    </w:p>
    <w:p w:rsidR="007428B9" w:rsidRDefault="007428B9" w:rsidP="00AA2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4D9" w:rsidRPr="00F714D9" w:rsidRDefault="00F714D9" w:rsidP="00AA2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анкеты «Питание глазами учащихся»</w:t>
      </w:r>
    </w:p>
    <w:p w:rsidR="00AA2A61" w:rsidRDefault="00AA2A61" w:rsidP="00AA2A61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>1.Посещаешь ли ты школьную столовую</w:t>
      </w:r>
    </w:p>
    <w:p w:rsidR="00AA2A61" w:rsidRDefault="00AA2A61" w:rsidP="00AA2A61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>70 посещают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>2. Вкусно ли кормят в столовой?</w:t>
      </w:r>
    </w:p>
    <w:p w:rsidR="00AA2A61" w:rsidRDefault="00AA2A61" w:rsidP="00AA2A61">
      <w:pPr>
        <w:pStyle w:val="a6"/>
        <w:numPr>
          <w:ilvl w:val="0"/>
          <w:numId w:val="7"/>
        </w:numPr>
        <w:spacing w:line="240" w:lineRule="atLeast"/>
      </w:pPr>
      <w:proofErr w:type="spellStart"/>
      <w:r>
        <w:rPr>
          <w:rFonts w:ascii="Times New Roman" w:hAnsi="Times New Roman"/>
          <w:sz w:val="24"/>
          <w:szCs w:val="24"/>
        </w:rPr>
        <w:t>тветили</w:t>
      </w:r>
      <w:proofErr w:type="spellEnd"/>
      <w:r>
        <w:rPr>
          <w:rFonts w:ascii="Times New Roman" w:hAnsi="Times New Roman"/>
          <w:sz w:val="24"/>
          <w:szCs w:val="24"/>
        </w:rPr>
        <w:t xml:space="preserve"> «да, вкусно»</w:t>
      </w:r>
    </w:p>
    <w:p w:rsidR="00AA2A61" w:rsidRDefault="00AA2A61" w:rsidP="00AA2A61">
      <w:pPr>
        <w:pStyle w:val="a6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3.Нравится ли тебе меню, которое предлагает столовая</w:t>
      </w:r>
    </w:p>
    <w:p w:rsidR="00AA2A61" w:rsidRDefault="00AA2A61" w:rsidP="00AA2A61">
      <w:pPr>
        <w:pStyle w:val="a6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 – да, нравится</w:t>
      </w:r>
    </w:p>
    <w:p w:rsidR="00AA2A61" w:rsidRDefault="00AA2A61" w:rsidP="00AA2A61">
      <w:pPr>
        <w:pStyle w:val="a6"/>
        <w:spacing w:line="240" w:lineRule="atLeast"/>
        <w:ind w:left="502"/>
      </w:pPr>
      <w:r>
        <w:rPr>
          <w:rFonts w:ascii="Times New Roman" w:hAnsi="Times New Roman"/>
          <w:sz w:val="24"/>
          <w:szCs w:val="24"/>
        </w:rPr>
        <w:t>5 – не знают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>4.  Разнообразно ли меню в школьной столовой</w:t>
      </w:r>
    </w:p>
    <w:p w:rsidR="00AA2A61" w:rsidRDefault="00AA2A61" w:rsidP="00AA2A61">
      <w:pPr>
        <w:pStyle w:val="a6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 – да, разнообразно</w:t>
      </w:r>
    </w:p>
    <w:p w:rsidR="00AA2A61" w:rsidRDefault="00AA2A61" w:rsidP="00AA2A61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>1 - нет</w:t>
      </w:r>
    </w:p>
    <w:p w:rsidR="00AA2A61" w:rsidRDefault="00AA2A61" w:rsidP="00AA2A61">
      <w:pPr>
        <w:pStyle w:val="a6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Достаточно ли порции школьного обеда/завтрака  для того, чтобы чувствовать себя сытым</w:t>
      </w:r>
    </w:p>
    <w:p w:rsidR="00AA2A61" w:rsidRDefault="00AA2A61" w:rsidP="00AA2A61">
      <w:pPr>
        <w:pStyle w:val="a6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68 – да, достаточно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 xml:space="preserve">           2 – не всегда</w:t>
      </w:r>
    </w:p>
    <w:p w:rsidR="00AA2A61" w:rsidRDefault="00AA2A61" w:rsidP="00AA2A61">
      <w:pPr>
        <w:pStyle w:val="a6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Всегда ли первые и вторые блюда подаются </w:t>
      </w:r>
      <w:proofErr w:type="gramStart"/>
      <w:r>
        <w:rPr>
          <w:rFonts w:ascii="Times New Roman" w:hAnsi="Times New Roman"/>
          <w:sz w:val="24"/>
          <w:szCs w:val="24"/>
        </w:rPr>
        <w:t>горячими</w:t>
      </w:r>
      <w:proofErr w:type="gramEnd"/>
    </w:p>
    <w:p w:rsidR="00AA2A61" w:rsidRDefault="00AA2A61" w:rsidP="00AA2A61">
      <w:pPr>
        <w:pStyle w:val="a6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58 – всегда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 xml:space="preserve">            12 - иногда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>7. Всегда ли в школьной столовой чистая, без повреждений посуда?</w:t>
      </w:r>
    </w:p>
    <w:p w:rsidR="00AA2A61" w:rsidRDefault="00AA2A61" w:rsidP="00AA2A61">
      <w:pPr>
        <w:pStyle w:val="a6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68 - всегда                                      </w:t>
      </w:r>
    </w:p>
    <w:p w:rsidR="00AA2A61" w:rsidRDefault="00AA2A61" w:rsidP="00AA2A61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 xml:space="preserve">2 - не всегда 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>8. Нравится ли тебе оформление твоей столовой?</w:t>
      </w:r>
    </w:p>
    <w:p w:rsidR="00AA2A61" w:rsidRDefault="00AA2A61" w:rsidP="00AA2A61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 xml:space="preserve">69 -  да                                             1 -  нет 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>9. Удобная ли мебель в школьной столовой (столы, стулья)</w:t>
      </w:r>
    </w:p>
    <w:p w:rsidR="00AA2A61" w:rsidRDefault="00AA2A61" w:rsidP="00AA2A61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 xml:space="preserve">70 - да                                 </w:t>
      </w: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>15. Всегда ли школьные повара вежливы и доброжелательны</w:t>
      </w:r>
    </w:p>
    <w:p w:rsidR="00AA2A61" w:rsidRDefault="00AA2A61" w:rsidP="00AA2A61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 xml:space="preserve">70 -  да                                           </w:t>
      </w:r>
    </w:p>
    <w:p w:rsidR="00AA2A61" w:rsidRDefault="00AA2A61" w:rsidP="00AA2A61">
      <w:pPr>
        <w:pStyle w:val="a6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AA2A61" w:rsidRDefault="00AA2A61" w:rsidP="00AA2A61">
      <w:pPr>
        <w:pStyle w:val="a6"/>
        <w:spacing w:line="240" w:lineRule="atLeast"/>
      </w:pPr>
      <w:r>
        <w:rPr>
          <w:rFonts w:ascii="Times New Roman" w:hAnsi="Times New Roman"/>
          <w:sz w:val="24"/>
          <w:szCs w:val="24"/>
        </w:rPr>
        <w:t>10. Обсуждаете ли вы вопросы питания на уроках, классных часах с учителями</w:t>
      </w:r>
    </w:p>
    <w:p w:rsidR="00AA2A61" w:rsidRDefault="00AA2A61" w:rsidP="00AA2A61">
      <w:pPr>
        <w:pStyle w:val="a6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61 -  обсуждаем                       </w:t>
      </w:r>
    </w:p>
    <w:p w:rsidR="007428B9" w:rsidRPr="006E5279" w:rsidRDefault="006E5279" w:rsidP="006E5279">
      <w:pPr>
        <w:pStyle w:val="a6"/>
        <w:spacing w:line="240" w:lineRule="atLeast"/>
        <w:ind w:firstLine="709"/>
      </w:pPr>
      <w:r>
        <w:rPr>
          <w:rFonts w:ascii="Times New Roman" w:hAnsi="Times New Roman"/>
          <w:sz w:val="24"/>
          <w:szCs w:val="24"/>
        </w:rPr>
        <w:t>9 - не обсуждаем</w:t>
      </w:r>
    </w:p>
    <w:p w:rsidR="00F714D9" w:rsidRPr="00F714D9" w:rsidRDefault="00F714D9" w:rsidP="006E5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Проведенный анализ выявил следующие проблемы:</w:t>
      </w:r>
    </w:p>
    <w:p w:rsidR="00F714D9" w:rsidRPr="00F714D9" w:rsidRDefault="00F714D9" w:rsidP="00F7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F714D9" w:rsidRPr="00F714D9" w:rsidRDefault="00F714D9" w:rsidP="00F7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недостаточно проводится бесед по привитию здорового образа жизни и здорового питания. Необходимо продолжить работу в этом направлении</w:t>
      </w:r>
    </w:p>
    <w:p w:rsidR="00F714D9" w:rsidRPr="00F714D9" w:rsidRDefault="00F714D9" w:rsidP="00F7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F714D9" w:rsidRPr="00F714D9" w:rsidRDefault="00F714D9" w:rsidP="00F71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сбор материалов для проведения внеклассных занятий с детьми в области здорового питания;</w:t>
      </w:r>
    </w:p>
    <w:p w:rsidR="00F714D9" w:rsidRP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комплексного решения всех выявленных проблем в </w:t>
      </w:r>
      <w:r w:rsidR="00742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4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</w:t>
      </w: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4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навыков культуры питания, предлагается проводить в форме педагогической акции «Еда – дело серьезное».</w:t>
      </w:r>
    </w:p>
    <w:p w:rsidR="00F714D9" w:rsidRPr="00F714D9" w:rsidRDefault="00F714D9" w:rsidP="00F71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поведения акции </w:t>
      </w: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укрепление здоровья учащихся путем формирования необходимых гигиенических навыков и знаний о правильном питании.</w:t>
      </w:r>
    </w:p>
    <w:p w:rsidR="00F714D9" w:rsidRPr="00F714D9" w:rsidRDefault="00F714D9" w:rsidP="00F7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проведения:</w:t>
      </w:r>
    </w:p>
    <w:p w:rsidR="00F714D9" w:rsidRPr="00F714D9" w:rsidRDefault="00F714D9" w:rsidP="00F7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ряда мероприятий, способствующих формированию стереотипов позитивного, </w:t>
      </w:r>
      <w:proofErr w:type="spellStart"/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здоровьеформирующего</w:t>
      </w:r>
      <w:proofErr w:type="spellEnd"/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поведения;</w:t>
      </w:r>
    </w:p>
    <w:p w:rsidR="00F714D9" w:rsidRPr="00F714D9" w:rsidRDefault="00F714D9" w:rsidP="00F7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и культуры питания;</w:t>
      </w:r>
    </w:p>
    <w:p w:rsidR="00F714D9" w:rsidRPr="00F714D9" w:rsidRDefault="00F714D9" w:rsidP="00F7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и эрудиции школьников;</w:t>
      </w:r>
    </w:p>
    <w:p w:rsidR="00F714D9" w:rsidRPr="00F714D9" w:rsidRDefault="00F714D9" w:rsidP="00F71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банка </w:t>
      </w:r>
      <w:proofErr w:type="spellStart"/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F714D9" w:rsidRPr="00F714D9" w:rsidRDefault="00F714D9" w:rsidP="00F71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r w:rsidRPr="00F71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План разработки акции « Еда – дело серьезное». </w:t>
      </w:r>
    </w:p>
    <w:p w:rsidR="00F714D9" w:rsidRPr="00F714D9" w:rsidRDefault="00F714D9" w:rsidP="00F71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учащихся и педагогов МБОУ СОШ </w:t>
      </w:r>
      <w:r w:rsidR="00AA2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П. А. Столыпина</w:t>
      </w: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Темы:</w:t>
      </w: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4D9" w:rsidRPr="00F714D9" w:rsidRDefault="00F714D9" w:rsidP="00AA2A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мы едим»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«Пища наших предков»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мы перевариваем пищу»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«Толстые и тонкие – что лучше»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«Кому нужны правила поведения за столом»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«Болезни органов пищеварения и их профилактика»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«Здоровые зубы»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«Поговорим о важности молчания за столом»</w:t>
      </w:r>
    </w:p>
    <w:p w:rsidR="00F714D9" w:rsidRPr="00F714D9" w:rsidRDefault="00F714D9" w:rsidP="00F714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«Мифы и </w:t>
      </w:r>
      <w:proofErr w:type="gramStart"/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диетах».</w:t>
      </w:r>
    </w:p>
    <w:p w:rsidR="00F714D9" w:rsidRPr="00F714D9" w:rsidRDefault="00F714D9" w:rsidP="00F71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учащихся, учителей, родителей.</w:t>
      </w:r>
    </w:p>
    <w:p w:rsidR="00F714D9" w:rsidRPr="00F714D9" w:rsidRDefault="00F714D9" w:rsidP="00F71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часы-викторины.</w:t>
      </w:r>
    </w:p>
    <w:p w:rsidR="00F714D9" w:rsidRPr="00F714D9" w:rsidRDefault="00F714D9" w:rsidP="00F71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цикла занятий «Еда, которая тебя убивает».</w:t>
      </w:r>
    </w:p>
    <w:p w:rsidR="007428B9" w:rsidRDefault="007428B9" w:rsidP="007428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D9" w:rsidRPr="00F714D9" w:rsidRDefault="00AA2A61" w:rsidP="006E52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F714D9"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С. А.</w:t>
      </w:r>
    </w:p>
    <w:p w:rsidR="00F714D9" w:rsidRPr="00F714D9" w:rsidRDefault="00AA2A61" w:rsidP="00F714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714D9"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714D9"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14D9" w:rsidRPr="00F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sectPr w:rsidR="00F714D9" w:rsidRPr="00F714D9" w:rsidSect="007428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F9" w:rsidRDefault="009F1CF9" w:rsidP="007428B9">
      <w:pPr>
        <w:spacing w:after="0" w:line="240" w:lineRule="auto"/>
      </w:pPr>
      <w:r>
        <w:separator/>
      </w:r>
    </w:p>
  </w:endnote>
  <w:endnote w:type="continuationSeparator" w:id="0">
    <w:p w:rsidR="009F1CF9" w:rsidRDefault="009F1CF9" w:rsidP="0074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680"/>
      <w:docPartObj>
        <w:docPartGallery w:val="Page Numbers (Bottom of Page)"/>
        <w:docPartUnique/>
      </w:docPartObj>
    </w:sdtPr>
    <w:sdtEndPr/>
    <w:sdtContent>
      <w:p w:rsidR="007428B9" w:rsidRDefault="007428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79">
          <w:rPr>
            <w:noProof/>
          </w:rPr>
          <w:t>3</w:t>
        </w:r>
        <w:r>
          <w:fldChar w:fldCharType="end"/>
        </w:r>
      </w:p>
    </w:sdtContent>
  </w:sdt>
  <w:p w:rsidR="007428B9" w:rsidRDefault="007428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F9" w:rsidRDefault="009F1CF9" w:rsidP="007428B9">
      <w:pPr>
        <w:spacing w:after="0" w:line="240" w:lineRule="auto"/>
      </w:pPr>
      <w:r>
        <w:separator/>
      </w:r>
    </w:p>
  </w:footnote>
  <w:footnote w:type="continuationSeparator" w:id="0">
    <w:p w:rsidR="009F1CF9" w:rsidRDefault="009F1CF9" w:rsidP="0074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D25"/>
    <w:multiLevelType w:val="hybridMultilevel"/>
    <w:tmpl w:val="1AB0582A"/>
    <w:lvl w:ilvl="0" w:tplc="F902819E">
      <w:start w:val="70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45D98"/>
    <w:multiLevelType w:val="multilevel"/>
    <w:tmpl w:val="BE94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960E2"/>
    <w:multiLevelType w:val="hybridMultilevel"/>
    <w:tmpl w:val="49F83A08"/>
    <w:lvl w:ilvl="0" w:tplc="6E287328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FB6E8F"/>
    <w:multiLevelType w:val="multilevel"/>
    <w:tmpl w:val="632A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33658"/>
    <w:multiLevelType w:val="hybridMultilevel"/>
    <w:tmpl w:val="25A0C3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C252C"/>
    <w:multiLevelType w:val="multilevel"/>
    <w:tmpl w:val="8EB4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C0AB6"/>
    <w:multiLevelType w:val="hybridMultilevel"/>
    <w:tmpl w:val="2520BE5C"/>
    <w:lvl w:ilvl="0" w:tplc="A3DA4E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D9"/>
    <w:rsid w:val="002212AB"/>
    <w:rsid w:val="0062649F"/>
    <w:rsid w:val="006E5279"/>
    <w:rsid w:val="007428B9"/>
    <w:rsid w:val="00947771"/>
    <w:rsid w:val="009F1CF9"/>
    <w:rsid w:val="00AA2A61"/>
    <w:rsid w:val="00C87A35"/>
    <w:rsid w:val="00F433E8"/>
    <w:rsid w:val="00F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14D9"/>
    <w:rPr>
      <w:b/>
      <w:bCs/>
    </w:rPr>
  </w:style>
  <w:style w:type="paragraph" w:styleId="a4">
    <w:name w:val="Normal (Web)"/>
    <w:basedOn w:val="a"/>
    <w:uiPriority w:val="99"/>
    <w:unhideWhenUsed/>
    <w:rsid w:val="00F7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14D9"/>
    <w:rPr>
      <w:i/>
      <w:iCs/>
    </w:rPr>
  </w:style>
  <w:style w:type="paragraph" w:customStyle="1" w:styleId="a6">
    <w:name w:val="Базовый"/>
    <w:rsid w:val="0062649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6264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8B9"/>
  </w:style>
  <w:style w:type="paragraph" w:styleId="aa">
    <w:name w:val="footer"/>
    <w:basedOn w:val="a"/>
    <w:link w:val="ab"/>
    <w:uiPriority w:val="99"/>
    <w:unhideWhenUsed/>
    <w:rsid w:val="0074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8B9"/>
  </w:style>
  <w:style w:type="paragraph" w:styleId="ac">
    <w:name w:val="Balloon Text"/>
    <w:basedOn w:val="a"/>
    <w:link w:val="ad"/>
    <w:uiPriority w:val="99"/>
    <w:semiHidden/>
    <w:unhideWhenUsed/>
    <w:rsid w:val="006E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14D9"/>
    <w:rPr>
      <w:b/>
      <w:bCs/>
    </w:rPr>
  </w:style>
  <w:style w:type="paragraph" w:styleId="a4">
    <w:name w:val="Normal (Web)"/>
    <w:basedOn w:val="a"/>
    <w:uiPriority w:val="99"/>
    <w:unhideWhenUsed/>
    <w:rsid w:val="00F7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14D9"/>
    <w:rPr>
      <w:i/>
      <w:iCs/>
    </w:rPr>
  </w:style>
  <w:style w:type="paragraph" w:customStyle="1" w:styleId="a6">
    <w:name w:val="Базовый"/>
    <w:rsid w:val="0062649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6264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8B9"/>
  </w:style>
  <w:style w:type="paragraph" w:styleId="aa">
    <w:name w:val="footer"/>
    <w:basedOn w:val="a"/>
    <w:link w:val="ab"/>
    <w:uiPriority w:val="99"/>
    <w:unhideWhenUsed/>
    <w:rsid w:val="0074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8B9"/>
  </w:style>
  <w:style w:type="paragraph" w:styleId="ac">
    <w:name w:val="Balloon Text"/>
    <w:basedOn w:val="a"/>
    <w:link w:val="ad"/>
    <w:uiPriority w:val="99"/>
    <w:semiHidden/>
    <w:unhideWhenUsed/>
    <w:rsid w:val="006E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2014-02-27T11:44:00Z</cp:lastPrinted>
  <dcterms:created xsi:type="dcterms:W3CDTF">2014-02-26T16:18:00Z</dcterms:created>
  <dcterms:modified xsi:type="dcterms:W3CDTF">2014-02-27T11:45:00Z</dcterms:modified>
</cp:coreProperties>
</file>