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73" w:rsidRDefault="00B02F73" w:rsidP="00B02F73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543B4E">
        <w:rPr>
          <w:rFonts w:eastAsia="Calibri"/>
          <w:b/>
          <w:sz w:val="24"/>
          <w:szCs w:val="24"/>
        </w:rPr>
        <w:t>Уважаемые родители!</w:t>
      </w:r>
    </w:p>
    <w:p w:rsidR="00B02F73" w:rsidRPr="00543B4E" w:rsidRDefault="00B02F73" w:rsidP="00B02F73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 xml:space="preserve">Мы живем </w:t>
      </w:r>
      <w:r>
        <w:rPr>
          <w:rFonts w:eastAsia="Calibri"/>
          <w:sz w:val="24"/>
          <w:szCs w:val="24"/>
        </w:rPr>
        <w:t xml:space="preserve">в </w:t>
      </w:r>
      <w:r w:rsidRPr="00543B4E">
        <w:rPr>
          <w:rFonts w:eastAsia="Calibri"/>
          <w:sz w:val="24"/>
          <w:szCs w:val="24"/>
        </w:rPr>
        <w:t xml:space="preserve">трудном </w:t>
      </w:r>
      <w:r>
        <w:rPr>
          <w:rFonts w:eastAsia="Calibri"/>
          <w:sz w:val="24"/>
          <w:szCs w:val="24"/>
        </w:rPr>
        <w:t>и противоречивом мире. Вы не по</w:t>
      </w:r>
      <w:r w:rsidRPr="00543B4E">
        <w:rPr>
          <w:rFonts w:eastAsia="Calibri"/>
          <w:sz w:val="24"/>
          <w:szCs w:val="24"/>
        </w:rPr>
        <w:t xml:space="preserve">наслышке знаете, какие опасности и сложности могут встретить нас на разных жизненных этапах. Перечень этих опасностей еще вчера был на порядок меньше, а сегодня они растут и подстерегают нас и наших детей все чаще и чаще. Это - и природные и техногенные катаклизмы, это опасность стать жертвой насилия и агрессии, это опасность попасть подростку на манипуляции со стороны </w:t>
      </w:r>
      <w:proofErr w:type="spellStart"/>
      <w:proofErr w:type="gramStart"/>
      <w:r w:rsidRPr="00543B4E">
        <w:rPr>
          <w:rFonts w:eastAsia="Calibri"/>
          <w:sz w:val="24"/>
          <w:szCs w:val="24"/>
        </w:rPr>
        <w:t>интернет-пространства</w:t>
      </w:r>
      <w:proofErr w:type="spellEnd"/>
      <w:proofErr w:type="gramEnd"/>
      <w:r w:rsidRPr="00543B4E">
        <w:rPr>
          <w:rFonts w:eastAsia="Calibri"/>
          <w:sz w:val="24"/>
          <w:szCs w:val="24"/>
        </w:rPr>
        <w:t xml:space="preserve">: втягивание в порнографию, употребление и распространение </w:t>
      </w:r>
      <w:proofErr w:type="spellStart"/>
      <w:r w:rsidRPr="00543B4E">
        <w:rPr>
          <w:rFonts w:eastAsia="Calibri"/>
          <w:sz w:val="24"/>
          <w:szCs w:val="24"/>
        </w:rPr>
        <w:t>психо-активных</w:t>
      </w:r>
      <w:proofErr w:type="spellEnd"/>
      <w:r w:rsidRPr="00543B4E">
        <w:rPr>
          <w:rFonts w:eastAsia="Calibri"/>
          <w:sz w:val="24"/>
          <w:szCs w:val="24"/>
        </w:rPr>
        <w:t xml:space="preserve"> веществ, подстрекание к суицидальному поведению, религиозные секты, финансовые аферисты, всевозможные группы, пропагандирующие </w:t>
      </w:r>
      <w:proofErr w:type="spellStart"/>
      <w:r w:rsidRPr="00543B4E">
        <w:rPr>
          <w:rFonts w:eastAsia="Calibri"/>
          <w:sz w:val="24"/>
          <w:szCs w:val="24"/>
        </w:rPr>
        <w:t>деструктив</w:t>
      </w:r>
      <w:proofErr w:type="spellEnd"/>
      <w:r w:rsidRPr="00543B4E">
        <w:rPr>
          <w:rFonts w:eastAsia="Calibri"/>
          <w:sz w:val="24"/>
          <w:szCs w:val="24"/>
        </w:rPr>
        <w:t xml:space="preserve"> и насилие.   Даже нам, взрослым, непросто бывает порой отделить правду </w:t>
      </w:r>
      <w:proofErr w:type="gramStart"/>
      <w:r w:rsidRPr="00543B4E">
        <w:rPr>
          <w:rFonts w:eastAsia="Calibri"/>
          <w:sz w:val="24"/>
          <w:szCs w:val="24"/>
        </w:rPr>
        <w:t>от</w:t>
      </w:r>
      <w:proofErr w:type="gramEnd"/>
      <w:r w:rsidRPr="00543B4E">
        <w:rPr>
          <w:rFonts w:eastAsia="Calibri"/>
          <w:sz w:val="24"/>
          <w:szCs w:val="24"/>
        </w:rPr>
        <w:t xml:space="preserve"> лжи, злой умысел от искренней поддержки. Еще сложнее это сделать нашим подросткам, их жизненного опыта еще недостаточно. </w:t>
      </w: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>Вы можете говорить себе: «С нами этого не будет! Я хорошо знаю своего ребенка и увере</w:t>
      </w:r>
      <w:proofErr w:type="gramStart"/>
      <w:r w:rsidRPr="00543B4E">
        <w:rPr>
          <w:rFonts w:eastAsia="Calibri"/>
          <w:sz w:val="24"/>
          <w:szCs w:val="24"/>
        </w:rPr>
        <w:t>н(</w:t>
      </w:r>
      <w:proofErr w:type="gramEnd"/>
      <w:r w:rsidRPr="00543B4E">
        <w:rPr>
          <w:rFonts w:eastAsia="Calibri"/>
          <w:sz w:val="24"/>
          <w:szCs w:val="24"/>
        </w:rPr>
        <w:t>-а) в нем.» Однако</w:t>
      </w:r>
      <w:r>
        <w:rPr>
          <w:rFonts w:eastAsia="Calibri"/>
          <w:sz w:val="24"/>
          <w:szCs w:val="24"/>
        </w:rPr>
        <w:t>,</w:t>
      </w:r>
      <w:r w:rsidRPr="00543B4E">
        <w:rPr>
          <w:rFonts w:eastAsia="Calibri"/>
          <w:sz w:val="24"/>
          <w:szCs w:val="24"/>
        </w:rPr>
        <w:t xml:space="preserve"> даже при абсолютной уверенности</w:t>
      </w:r>
      <w:r>
        <w:rPr>
          <w:rFonts w:eastAsia="Calibri"/>
          <w:sz w:val="24"/>
          <w:szCs w:val="24"/>
        </w:rPr>
        <w:t>,</w:t>
      </w:r>
      <w:r w:rsidRPr="00543B4E">
        <w:rPr>
          <w:rFonts w:eastAsia="Calibri"/>
          <w:sz w:val="24"/>
          <w:szCs w:val="24"/>
        </w:rPr>
        <w:t xml:space="preserve"> можно просмотреть опасность, не заметить вовремя тревожные изменения и проявления. Помните, как говорил герой известного фильма «Место встречи изменить нельзя», что «при постоянном взгляде с одной стороны восприятие «</w:t>
      </w:r>
      <w:proofErr w:type="spellStart"/>
      <w:r w:rsidRPr="00543B4E">
        <w:rPr>
          <w:rFonts w:eastAsia="Calibri"/>
          <w:sz w:val="24"/>
          <w:szCs w:val="24"/>
        </w:rPr>
        <w:t>замыливается</w:t>
      </w:r>
      <w:proofErr w:type="spellEnd"/>
      <w:r w:rsidRPr="00543B4E">
        <w:rPr>
          <w:rFonts w:eastAsia="Calibri"/>
          <w:sz w:val="24"/>
          <w:szCs w:val="24"/>
        </w:rPr>
        <w:t>», мы можем увидеть то, чего нет и просмотреть то новое, что появилось</w:t>
      </w:r>
      <w:proofErr w:type="gramStart"/>
      <w:r w:rsidRPr="00543B4E">
        <w:rPr>
          <w:rFonts w:eastAsia="Calibri"/>
          <w:sz w:val="24"/>
          <w:szCs w:val="24"/>
        </w:rPr>
        <w:t>.»</w:t>
      </w:r>
      <w:proofErr w:type="gramEnd"/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 xml:space="preserve">Подростки далеко не всегда склонны искать помощи у взрослых, родителей. Нередко ответы на свои вопросы они ищут у своего </w:t>
      </w:r>
      <w:proofErr w:type="spellStart"/>
      <w:r w:rsidRPr="00543B4E">
        <w:rPr>
          <w:rFonts w:eastAsia="Calibri"/>
          <w:sz w:val="24"/>
          <w:szCs w:val="24"/>
        </w:rPr>
        <w:t>референтного</w:t>
      </w:r>
      <w:proofErr w:type="spellEnd"/>
      <w:r w:rsidRPr="00543B4E">
        <w:rPr>
          <w:rFonts w:eastAsia="Calibri"/>
          <w:sz w:val="24"/>
          <w:szCs w:val="24"/>
        </w:rPr>
        <w:t xml:space="preserve"> окружения, друзей или в интернете. К сожалению, это закономерности процесса взросления.</w:t>
      </w: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>Вы, безусловно, самые близкие и значимые для ребенка люди. Вы стремитесь сделать все, чтобы ваши дети были счастливы. Вы испытываете тревогу за будущее и настоящее своего ребенка. Наверное</w:t>
      </w:r>
      <w:r>
        <w:rPr>
          <w:rFonts w:eastAsia="Calibri"/>
          <w:sz w:val="24"/>
          <w:szCs w:val="24"/>
        </w:rPr>
        <w:t>,</w:t>
      </w:r>
      <w:r w:rsidRPr="00543B4E">
        <w:rPr>
          <w:rFonts w:eastAsia="Calibri"/>
          <w:sz w:val="24"/>
          <w:szCs w:val="24"/>
        </w:rPr>
        <w:t xml:space="preserve"> вы задаете себе вопросы: «Правильно ли я воспитываю своего ребенка? Как оградить ребенка от «плохого» в этой жизни?» Конечно, именно вам в первую очередь отвечать на эти вопросы. Именно вы в первую очередь  отвечаете за своего ребенка, но не отказывайтесь от той помощи, которую могут оказать современные педагогические технологии в процессе воспитания ваших детей.</w:t>
      </w: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 xml:space="preserve">Сейчас идет подготовка к проведению социально-психологического тестирования. Главное предназначение СПТ – увидеть проблемные зоны, недостаточно сформированные личностные качества подростков, </w:t>
      </w:r>
      <w:proofErr w:type="spellStart"/>
      <w:r w:rsidRPr="00543B4E">
        <w:rPr>
          <w:rFonts w:eastAsia="Calibri"/>
          <w:sz w:val="24"/>
          <w:szCs w:val="24"/>
        </w:rPr>
        <w:t>проблемность</w:t>
      </w:r>
      <w:proofErr w:type="spellEnd"/>
      <w:r w:rsidRPr="00543B4E">
        <w:rPr>
          <w:rFonts w:eastAsia="Calibri"/>
          <w:sz w:val="24"/>
          <w:szCs w:val="24"/>
        </w:rPr>
        <w:t xml:space="preserve"> в их социальном окружении, которые могут привести к ошибочным реакциям </w:t>
      </w:r>
      <w:proofErr w:type="gramStart"/>
      <w:r w:rsidRPr="00543B4E">
        <w:rPr>
          <w:rFonts w:eastAsia="Calibri"/>
          <w:sz w:val="24"/>
          <w:szCs w:val="24"/>
        </w:rPr>
        <w:t>при</w:t>
      </w:r>
      <w:proofErr w:type="gramEnd"/>
      <w:r w:rsidRPr="00543B4E">
        <w:rPr>
          <w:rFonts w:eastAsia="Calibri"/>
          <w:sz w:val="24"/>
          <w:szCs w:val="24"/>
        </w:rPr>
        <w:t xml:space="preserve"> столкновениями со сложностями и опасностями нашего мира. СПТ не навешивает никаких «ярлыков» или «диагнозов», оно призвано помочь глубже увидеть каждого ребенка, особенности его личности, наличие появления каких-либо проблем, которые гораздо легче разрешить в самом начале, не допуская из разрастания. СПТ помогает найти ответы на следующие вопросы:</w:t>
      </w: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>- Насколько подростки способны управлять своим поведением?</w:t>
      </w: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>- Насколько они могут контролировать свои эмоции?</w:t>
      </w: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>- Склонны ли подростки к рисковому поведению?</w:t>
      </w: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>- Как подростки справляются с трудными жизненными ситуациями?</w:t>
      </w: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>- Насколько они стремятся решать возникающие проблемы?</w:t>
      </w: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>- Какие у подростка специфические поведенческие реакции в стрессовых ситуациях?</w:t>
      </w: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>- Каким психологическим и социальным ресурсом они обладают (или не обладают) для решения имеющихся или будущих проблем?</w:t>
      </w: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 xml:space="preserve">Таким образом, будут получены данные, которые помогут педагогам школы оказывать своевременную помощь обучающимся, вносить коррективы в содержание воспитательной и профилактической работы. </w:t>
      </w:r>
    </w:p>
    <w:p w:rsidR="00B02F73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>СПТ проводится при наличии информированного согласия одного из родителей (законного представителя) обучающихся, не достигших возраста 15 лет.</w:t>
      </w: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lastRenderedPageBreak/>
        <w:t xml:space="preserve"> Обращаем ваше внимание, тестирование является конфиденциальным! Никакие личные данные и результаты невозможно увидеть в открытом доступе. Каждый родитель (законный представитель) будет ознакомлен с результатами своего ребенка и получит необходимые рекомендации и ответы на свои вопросы.</w:t>
      </w:r>
    </w:p>
    <w:p w:rsidR="00B02F73" w:rsidRPr="00543B4E" w:rsidRDefault="00B02F73" w:rsidP="00B02F7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543B4E">
        <w:rPr>
          <w:rFonts w:eastAsia="Calibri"/>
          <w:sz w:val="24"/>
          <w:szCs w:val="24"/>
        </w:rPr>
        <w:t>Акцентируем</w:t>
      </w:r>
      <w:r>
        <w:rPr>
          <w:rFonts w:eastAsia="Calibri"/>
          <w:sz w:val="24"/>
          <w:szCs w:val="24"/>
        </w:rPr>
        <w:t xml:space="preserve"> также</w:t>
      </w:r>
      <w:r w:rsidRPr="00543B4E">
        <w:rPr>
          <w:rFonts w:eastAsia="Calibri"/>
          <w:sz w:val="24"/>
          <w:szCs w:val="24"/>
        </w:rPr>
        <w:t xml:space="preserve">, что СПТ с этого года проводится со значительными изменениями, меняются многие вопросы и их количество, шкалы и параметры обработки результатов. Обновленная методика позволит еще глубже проанализировать и ресурсные, и проблемные сферы личности </w:t>
      </w:r>
      <w:proofErr w:type="gramStart"/>
      <w:r w:rsidRPr="00543B4E">
        <w:rPr>
          <w:rFonts w:eastAsia="Calibri"/>
          <w:sz w:val="24"/>
          <w:szCs w:val="24"/>
        </w:rPr>
        <w:t>обучающихся</w:t>
      </w:r>
      <w:proofErr w:type="gramEnd"/>
      <w:r w:rsidRPr="00543B4E">
        <w:rPr>
          <w:rFonts w:eastAsia="Calibri"/>
          <w:sz w:val="24"/>
          <w:szCs w:val="24"/>
        </w:rPr>
        <w:t xml:space="preserve">. </w:t>
      </w:r>
    </w:p>
    <w:p w:rsidR="00B02F73" w:rsidRDefault="00B02F73" w:rsidP="00B02F73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543B4E">
        <w:rPr>
          <w:rFonts w:eastAsia="Calibri"/>
          <w:sz w:val="24"/>
          <w:szCs w:val="24"/>
        </w:rPr>
        <w:t>Просим вас очень внимательно и рассудительно отнестись к этому сообщению, еще раз взвесив все возможные риски и возможную пользу для будущего своих детей, и принять обдуманное решение об участии в СПТ. Ваше положительное отношение и заинтересованность в первую очередь окажут мотивирующее воздействие на ваших детей об участии в тестировании. Только при этом условии СПТ может принести пользу вам, вашим детям, школе.</w:t>
      </w:r>
    </w:p>
    <w:p w:rsidR="00F30A67" w:rsidRDefault="00F30A67"/>
    <w:sectPr w:rsidR="00F30A67" w:rsidSect="00F3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2F73"/>
    <w:rsid w:val="00B02F73"/>
    <w:rsid w:val="00F3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2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2023-09-14T10:09:00Z</dcterms:created>
  <dcterms:modified xsi:type="dcterms:W3CDTF">2023-09-14T10:10:00Z</dcterms:modified>
</cp:coreProperties>
</file>